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104FBB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04FBB">
        <w:rPr>
          <w:rFonts w:ascii="Times New Roman" w:hAnsi="Times New Roman"/>
          <w:sz w:val="28"/>
          <w:szCs w:val="24"/>
        </w:rPr>
        <w:t>16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104FBB">
        <w:rPr>
          <w:rFonts w:ascii="Times New Roman" w:hAnsi="Times New Roman"/>
          <w:sz w:val="28"/>
          <w:szCs w:val="24"/>
        </w:rPr>
        <w:t>марта</w:t>
      </w:r>
      <w:bookmarkStart w:id="0" w:name="_GoBack"/>
      <w:bookmarkEnd w:id="0"/>
      <w:r w:rsidR="00593F1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104FBB">
        <w:rPr>
          <w:rFonts w:ascii="Times New Roman" w:hAnsi="Times New Roman"/>
          <w:sz w:val="28"/>
          <w:szCs w:val="24"/>
        </w:rPr>
        <w:t xml:space="preserve"> 128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06261" w:rsidRDefault="00235C5B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Решение Совета депутатов </w:t>
      </w:r>
    </w:p>
    <w:p w:rsidR="00235C5B" w:rsidRDefault="00235C5B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Железнодорожного внутригородского района городского округа Самара от</w:t>
      </w:r>
      <w:r w:rsidR="0040626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26 января</w:t>
      </w:r>
      <w:r w:rsidR="0040626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2023 года № 122</w:t>
      </w:r>
      <w:r w:rsidRPr="00BB07C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40626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235C5B" w:rsidRDefault="00235C5B" w:rsidP="0023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августа 2018 года № 147»</w:t>
      </w:r>
    </w:p>
    <w:p w:rsidR="00A71F9D" w:rsidRPr="00C80FF4" w:rsidRDefault="00A71F9D" w:rsidP="00A71F9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5C5B" w:rsidRPr="00D56E41" w:rsidRDefault="00235C5B" w:rsidP="0023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вопрос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56E41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406261">
        <w:rPr>
          <w:rFonts w:ascii="Times New Roman" w:hAnsi="Times New Roman"/>
          <w:sz w:val="28"/>
          <w:szCs w:val="28"/>
        </w:rPr>
        <w:t xml:space="preserve">         </w:t>
      </w:r>
      <w:r w:rsidRPr="00D56E41">
        <w:rPr>
          <w:rFonts w:ascii="Times New Roman" w:hAnsi="Times New Roman"/>
          <w:sz w:val="28"/>
          <w:szCs w:val="28"/>
        </w:rPr>
        <w:t>от 26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января 2023 года №</w:t>
      </w:r>
      <w:r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122 «О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</w:t>
      </w:r>
      <w:r>
        <w:rPr>
          <w:rFonts w:ascii="Times New Roman" w:hAnsi="Times New Roman"/>
          <w:sz w:val="28"/>
          <w:szCs w:val="28"/>
        </w:rPr>
        <w:t>амара от 14 августа 2018 года № </w:t>
      </w:r>
      <w:r w:rsidRPr="00D56E41">
        <w:rPr>
          <w:rFonts w:ascii="Times New Roman" w:hAnsi="Times New Roman"/>
          <w:sz w:val="28"/>
          <w:szCs w:val="28"/>
        </w:rPr>
        <w:t>147»</w:t>
      </w: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Федеральным законом от 6 октября 2003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Pr="00D56E41">
        <w:rPr>
          <w:rFonts w:ascii="Times New Roman" w:hAnsi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6D2642" w:rsidRPr="00A71F9D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1F9D">
        <w:rPr>
          <w:rFonts w:ascii="Times New Roman" w:hAnsi="Times New Roman"/>
          <w:b/>
          <w:sz w:val="28"/>
          <w:szCs w:val="28"/>
        </w:rPr>
        <w:t>РЕШИЛ:</w:t>
      </w:r>
    </w:p>
    <w:p w:rsidR="00235C5B" w:rsidRPr="007713C4" w:rsidRDefault="00235C5B" w:rsidP="0023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41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r w:rsidRPr="00D56E4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56E41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от 26 января 2023 </w:t>
      </w:r>
      <w:r>
        <w:rPr>
          <w:rFonts w:ascii="Times New Roman" w:hAnsi="Times New Roman"/>
          <w:sz w:val="28"/>
          <w:szCs w:val="28"/>
        </w:rPr>
        <w:t>года №</w:t>
      </w:r>
      <w:r w:rsidR="00CA6E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122 </w:t>
      </w:r>
      <w:r w:rsidRPr="00D56E41">
        <w:rPr>
          <w:rFonts w:ascii="Times New Roman" w:hAnsi="Times New Roman"/>
          <w:sz w:val="28"/>
          <w:szCs w:val="28"/>
        </w:rPr>
        <w:t>«О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14</w:t>
      </w:r>
      <w:r w:rsidR="00CA6E67">
        <w:rPr>
          <w:rFonts w:ascii="Times New Roman" w:hAnsi="Times New Roman"/>
          <w:sz w:val="28"/>
          <w:szCs w:val="28"/>
        </w:rPr>
        <w:t> </w:t>
      </w:r>
      <w:r w:rsidRPr="00D56E41">
        <w:rPr>
          <w:rFonts w:ascii="Times New Roman" w:hAnsi="Times New Roman"/>
          <w:sz w:val="28"/>
          <w:szCs w:val="28"/>
        </w:rPr>
        <w:t>августа 2018 года № 147»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3C4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Решение</w:t>
      </w:r>
      <w:r w:rsidRPr="007713C4">
        <w:rPr>
          <w:rFonts w:ascii="Times New Roman" w:hAnsi="Times New Roman"/>
          <w:sz w:val="28"/>
          <w:szCs w:val="28"/>
        </w:rPr>
        <w:t>), следующ</w:t>
      </w:r>
      <w:r>
        <w:rPr>
          <w:rFonts w:ascii="Times New Roman" w:hAnsi="Times New Roman"/>
          <w:sz w:val="28"/>
          <w:szCs w:val="28"/>
        </w:rPr>
        <w:t>и</w:t>
      </w:r>
      <w:r w:rsidRPr="007713C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713C4">
        <w:rPr>
          <w:rFonts w:ascii="Times New Roman" w:hAnsi="Times New Roman"/>
          <w:sz w:val="28"/>
          <w:szCs w:val="28"/>
        </w:rPr>
        <w:t>:</w:t>
      </w:r>
    </w:p>
    <w:p w:rsidR="00235C5B" w:rsidRDefault="00235C5B" w:rsidP="00235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Пункт 1.1.1. Решения изложить в </w:t>
      </w:r>
      <w:r w:rsidR="00E262FF">
        <w:rPr>
          <w:rFonts w:ascii="Times New Roman" w:hAnsi="Times New Roman"/>
          <w:sz w:val="28"/>
          <w:szCs w:val="28"/>
        </w:rPr>
        <w:t>новой</w:t>
      </w:r>
      <w:r w:rsidR="00406261">
        <w:rPr>
          <w:rFonts w:ascii="Times New Roman" w:hAnsi="Times New Roman"/>
          <w:sz w:val="28"/>
          <w:szCs w:val="28"/>
        </w:rPr>
        <w:t xml:space="preserve"> редакции: «В пункте 7.1. </w:t>
      </w:r>
      <w:r>
        <w:rPr>
          <w:rFonts w:ascii="Times New Roman" w:hAnsi="Times New Roman"/>
          <w:sz w:val="28"/>
          <w:szCs w:val="28"/>
        </w:rPr>
        <w:t>слова «не менее 1 (одного) месяца и не более 3 (трех) месяцев» заменить словами «не менее ( четырнадцати) дней и не более 30 (тридцати) дней».</w:t>
      </w:r>
    </w:p>
    <w:p w:rsidR="00CA6E67" w:rsidRDefault="00CA6E67" w:rsidP="00235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Pr="00AE4AA0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235C5B" w:rsidRPr="00AE4AA0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со дня его официального </w:t>
      </w:r>
      <w:r w:rsidRPr="00754DBF">
        <w:rPr>
          <w:rFonts w:ascii="Times New Roman" w:hAnsi="Times New Roman"/>
          <w:sz w:val="28"/>
          <w:szCs w:val="28"/>
        </w:rPr>
        <w:t>опубликования и распространяет свое действие на правоотношения, возникшие с 01.03.2023 года.</w:t>
      </w: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B" w:rsidRDefault="00235C5B" w:rsidP="00235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4AA0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на комитет по </w:t>
      </w:r>
      <w:r w:rsidR="00CA6E67">
        <w:rPr>
          <w:rFonts w:ascii="Times New Roman" w:hAnsi="Times New Roman"/>
          <w:sz w:val="28"/>
          <w:szCs w:val="28"/>
        </w:rPr>
        <w:t>жилищным</w:t>
      </w:r>
      <w:r>
        <w:rPr>
          <w:rFonts w:ascii="Times New Roman" w:hAnsi="Times New Roman"/>
          <w:sz w:val="28"/>
          <w:szCs w:val="28"/>
        </w:rPr>
        <w:t>, имущественным и земельным вопросам</w:t>
      </w:r>
      <w:r w:rsidRPr="00AE4AA0">
        <w:rPr>
          <w:rFonts w:ascii="Times New Roman" w:hAnsi="Times New Roman"/>
          <w:sz w:val="28"/>
          <w:szCs w:val="28"/>
        </w:rPr>
        <w:t>.</w:t>
      </w:r>
    </w:p>
    <w:p w:rsidR="00235C5B" w:rsidRDefault="00235C5B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C5B" w:rsidRDefault="00235C5B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>В.В. Тюнин</w:t>
      </w:r>
    </w:p>
    <w:p w:rsidR="00516ABD" w:rsidRDefault="00516ABD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35455" w:rsidRDefault="00C35455" w:rsidP="00A71F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>Н.Л. Скобеев</w:t>
      </w: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04FBB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35C5B"/>
    <w:rsid w:val="00246571"/>
    <w:rsid w:val="0024684E"/>
    <w:rsid w:val="00281BB1"/>
    <w:rsid w:val="003139C7"/>
    <w:rsid w:val="003150AE"/>
    <w:rsid w:val="00360E47"/>
    <w:rsid w:val="00366565"/>
    <w:rsid w:val="003809DC"/>
    <w:rsid w:val="00382B29"/>
    <w:rsid w:val="003C3EAC"/>
    <w:rsid w:val="003D5125"/>
    <w:rsid w:val="00406261"/>
    <w:rsid w:val="0041567B"/>
    <w:rsid w:val="0042045A"/>
    <w:rsid w:val="00434BA9"/>
    <w:rsid w:val="00435DA6"/>
    <w:rsid w:val="00444ED5"/>
    <w:rsid w:val="004637AF"/>
    <w:rsid w:val="004D5310"/>
    <w:rsid w:val="004D59F6"/>
    <w:rsid w:val="00506751"/>
    <w:rsid w:val="00516449"/>
    <w:rsid w:val="00516ABD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6F7F69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1F9D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A6E67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262FF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103</cp:revision>
  <cp:lastPrinted>2023-03-14T12:51:00Z</cp:lastPrinted>
  <dcterms:created xsi:type="dcterms:W3CDTF">2016-03-22T05:49:00Z</dcterms:created>
  <dcterms:modified xsi:type="dcterms:W3CDTF">2023-03-16T06:34:00Z</dcterms:modified>
</cp:coreProperties>
</file>